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D079" w14:textId="77777777" w:rsidR="00295E8A" w:rsidRDefault="00295E8A" w:rsidP="00295E8A">
      <w:pPr>
        <w:pStyle w:val="Title"/>
      </w:pPr>
    </w:p>
    <w:p w14:paraId="0813B5AF" w14:textId="77777777" w:rsidR="00295E8A" w:rsidRDefault="00295E8A" w:rsidP="00295E8A">
      <w:pPr>
        <w:pStyle w:val="Title"/>
      </w:pPr>
      <w:r>
        <w:t>MINUTES OF BOARD OF TRUSTEES REGULAR MEETING</w:t>
      </w:r>
    </w:p>
    <w:p w14:paraId="772DBAA3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305DE4AB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1D1A4BDD" w14:textId="77777777" w:rsidR="00295E8A" w:rsidRDefault="00295E8A" w:rsidP="00295E8A">
      <w:pPr>
        <w:jc w:val="center"/>
        <w:rPr>
          <w:b/>
          <w:bCs/>
        </w:rPr>
      </w:pPr>
    </w:p>
    <w:p w14:paraId="14DD2BAA" w14:textId="25FE020D" w:rsidR="002444EC" w:rsidRDefault="00843A72" w:rsidP="001945D2">
      <w:pPr>
        <w:jc w:val="center"/>
        <w:rPr>
          <w:b/>
          <w:bCs/>
        </w:rPr>
      </w:pPr>
      <w:r>
        <w:rPr>
          <w:b/>
          <w:bCs/>
        </w:rPr>
        <w:t>December 17, 2024</w:t>
      </w:r>
    </w:p>
    <w:p w14:paraId="781C3D5E" w14:textId="77777777" w:rsidR="00843A72" w:rsidRDefault="00843A72" w:rsidP="001945D2">
      <w:pPr>
        <w:jc w:val="center"/>
        <w:rPr>
          <w:b/>
          <w:bCs/>
        </w:rPr>
      </w:pPr>
    </w:p>
    <w:p w14:paraId="51DADAF2" w14:textId="02B6DDBC" w:rsidR="00843A72" w:rsidRPr="00376D1E" w:rsidRDefault="00843A72" w:rsidP="00843A72">
      <w:pPr>
        <w:rPr>
          <w:bCs/>
        </w:rPr>
      </w:pPr>
      <w:r w:rsidRPr="00376D1E">
        <w:rPr>
          <w:bCs/>
        </w:rPr>
        <w:t>The Truth in Taxation Hearing was held at 5:</w:t>
      </w:r>
      <w:r>
        <w:rPr>
          <w:bCs/>
        </w:rPr>
        <w:t>17</w:t>
      </w:r>
      <w:r w:rsidRPr="00376D1E">
        <w:rPr>
          <w:bCs/>
        </w:rPr>
        <w:t xml:space="preserve"> p.m. in the Boardroom of Richland Community College.  </w:t>
      </w:r>
      <w:r>
        <w:rPr>
          <w:bCs/>
        </w:rPr>
        <w:t>Those in attendance were Andreas, Dunning, Carr, Thomas, Diskey, and Rood.  Sheree Zalanka presented the information and there were no comments. Diskey and Andreas moved to adjourn the hearing at 5:20 p.m.</w:t>
      </w:r>
    </w:p>
    <w:p w14:paraId="1FC11B9B" w14:textId="77777777" w:rsidR="00843A72" w:rsidRPr="001945D2" w:rsidRDefault="00843A72" w:rsidP="00843A72">
      <w:pPr>
        <w:rPr>
          <w:b/>
          <w:bCs/>
        </w:rPr>
      </w:pPr>
    </w:p>
    <w:p w14:paraId="03E0CC16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62022BBA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08546035" w14:textId="77777777" w:rsidR="00295E8A" w:rsidRDefault="00295E8A" w:rsidP="00295E8A"/>
    <w:p w14:paraId="27FB785E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754580F1" w14:textId="77777777" w:rsidR="00865E4F" w:rsidRDefault="00865E4F" w:rsidP="00295E8A">
      <w:pPr>
        <w:rPr>
          <w:u w:val="single"/>
        </w:rPr>
      </w:pPr>
    </w:p>
    <w:p w14:paraId="067092BE" w14:textId="630C56F7"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</w:t>
      </w:r>
      <w:r w:rsidR="00843A72">
        <w:t>2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843A72">
        <w:t>December 17,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843A72">
        <w:t>woman Carr</w:t>
      </w:r>
      <w:r>
        <w:t xml:space="preserve">. </w:t>
      </w:r>
      <w:r w:rsidR="00CD65F9">
        <w:t>Chair</w:t>
      </w:r>
      <w:r w:rsidR="00843A72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27BA39CC" w14:textId="77777777" w:rsidR="00295E8A" w:rsidRDefault="00295E8A" w:rsidP="00295E8A">
      <w:pPr>
        <w:pStyle w:val="Heading2"/>
      </w:pPr>
    </w:p>
    <w:p w14:paraId="2E48187C" w14:textId="77777777" w:rsidR="00295E8A" w:rsidRDefault="00295E8A" w:rsidP="00295E8A">
      <w:pPr>
        <w:pStyle w:val="Heading2"/>
      </w:pPr>
      <w:r>
        <w:t>Roll Call</w:t>
      </w:r>
    </w:p>
    <w:p w14:paraId="1EE00A91" w14:textId="77777777" w:rsidR="00295E8A" w:rsidRDefault="00295E8A" w:rsidP="00295E8A"/>
    <w:p w14:paraId="14021506" w14:textId="4A4839D2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</w:t>
      </w:r>
      <w:r w:rsidR="00843A72">
        <w:t>Vicki Carr,</w:t>
      </w:r>
      <w:r w:rsidR="00CD65F9">
        <w:t xml:space="preserve">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843A72">
        <w:t>Ben Andreas</w:t>
      </w:r>
      <w:r w:rsidR="00B00030">
        <w:t>, Bishop Wayne Dunning</w:t>
      </w:r>
      <w:r w:rsidR="009D39A2">
        <w:t xml:space="preserve">, </w:t>
      </w:r>
      <w:r w:rsidR="00843A72">
        <w:t xml:space="preserve">Marcy Rood, Dan </w:t>
      </w:r>
      <w:r w:rsidR="001C5EFC">
        <w:t>Diskey, and</w:t>
      </w:r>
      <w:r w:rsidR="00CD65F9">
        <w:t xml:space="preserve"> </w:t>
      </w:r>
      <w:r w:rsidR="00843A72">
        <w:t>Brayden Thomas</w:t>
      </w:r>
    </w:p>
    <w:p w14:paraId="2EED516F" w14:textId="77777777" w:rsidR="00295E8A" w:rsidRDefault="00295E8A" w:rsidP="00295E8A"/>
    <w:p w14:paraId="6159E963" w14:textId="260A56FC" w:rsidR="00295E8A" w:rsidRDefault="001F4659" w:rsidP="00295E8A">
      <w:r>
        <w:t>Trustees</w:t>
      </w:r>
      <w:r w:rsidR="008A2F7A">
        <w:t xml:space="preserve"> Absent:  </w:t>
      </w:r>
      <w:r w:rsidR="00843A72">
        <w:t>Tom Ritter</w:t>
      </w:r>
    </w:p>
    <w:p w14:paraId="515B618A" w14:textId="77777777" w:rsidR="00197822" w:rsidRDefault="00197822" w:rsidP="00295E8A"/>
    <w:p w14:paraId="39B9DE86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2A9A8A08" w14:textId="77777777" w:rsidR="00D450DD" w:rsidRPr="00A20220" w:rsidRDefault="00D450DD" w:rsidP="00350519"/>
    <w:p w14:paraId="05AE1619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0292719C" w14:textId="77777777" w:rsidR="00295E8A" w:rsidRDefault="00295E8A" w:rsidP="00295E8A"/>
    <w:p w14:paraId="471D2DCF" w14:textId="07A59F7A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843A72">
        <w:t>November 19, 2024,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14:paraId="45734A9F" w14:textId="77777777" w:rsidR="00E82074" w:rsidRDefault="00E82074" w:rsidP="00295E8A"/>
    <w:p w14:paraId="7302A03B" w14:textId="0071B9AF" w:rsidR="00295E8A" w:rsidRDefault="00843A72" w:rsidP="00295E8A">
      <w:pPr>
        <w:pStyle w:val="BodyText"/>
      </w:pPr>
      <w:r>
        <w:t>Diskey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November 17, 2024</w:t>
      </w:r>
      <w:r w:rsidR="00D450DD">
        <w:t xml:space="preserve">. </w:t>
      </w:r>
      <w:r w:rsidR="004C0385">
        <w:t xml:space="preserve"> </w:t>
      </w:r>
      <w:r>
        <w:t>Bishop Dunning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46C9FBE8" w14:textId="77777777" w:rsidR="00B473E2" w:rsidRDefault="00B473E2" w:rsidP="00295E8A">
      <w:pPr>
        <w:rPr>
          <w:b/>
          <w:bCs/>
        </w:rPr>
      </w:pPr>
    </w:p>
    <w:p w14:paraId="4DD1D284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0585E6A0" w14:textId="77777777" w:rsidR="00930D40" w:rsidRDefault="00930D40" w:rsidP="00930D40"/>
    <w:p w14:paraId="7CED4557" w14:textId="1996475A"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843A72">
        <w:t>Ashley Grayned,</w:t>
      </w:r>
      <w:r w:rsidR="001C5EFC">
        <w:t xml:space="preserve"> Rahged Qatoum</w:t>
      </w:r>
      <w:r w:rsidR="00843A72">
        <w:t xml:space="preserve">, and </w:t>
      </w:r>
      <w:r w:rsidR="001C5EFC">
        <w:t>Grace Raleigh</w:t>
      </w:r>
      <w:r w:rsidR="00843A72">
        <w:t xml:space="preserve"> from DPS 61.</w:t>
      </w:r>
    </w:p>
    <w:p w14:paraId="358A03CE" w14:textId="77777777" w:rsidR="006F2269" w:rsidRDefault="006F2269" w:rsidP="00B473E2"/>
    <w:p w14:paraId="24DCB95D" w14:textId="77777777" w:rsidR="00843A72" w:rsidRDefault="00843A72" w:rsidP="00876D03"/>
    <w:p w14:paraId="580E6F06" w14:textId="77777777" w:rsidR="00843A72" w:rsidRDefault="00843A72" w:rsidP="00876D03"/>
    <w:p w14:paraId="175B66E7" w14:textId="77777777" w:rsidR="00843A72" w:rsidRDefault="00843A72" w:rsidP="00876D03"/>
    <w:p w14:paraId="6E911E46" w14:textId="77777777" w:rsidR="00843A72" w:rsidRDefault="00843A72" w:rsidP="00876D03"/>
    <w:p w14:paraId="3F6CC7FC" w14:textId="77777777" w:rsidR="00843A72" w:rsidRDefault="00843A72" w:rsidP="00876D03"/>
    <w:p w14:paraId="14288F40" w14:textId="77777777" w:rsidR="00843A72" w:rsidRDefault="00843A72" w:rsidP="00876D03"/>
    <w:p w14:paraId="0AC0D094" w14:textId="730C5746" w:rsidR="00EB6CEA" w:rsidRDefault="00295E8A" w:rsidP="00876D03">
      <w:pPr>
        <w:rPr>
          <w:bCs/>
        </w:rPr>
      </w:pPr>
      <w:r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220E6FF8" w14:textId="77777777" w:rsidR="001945D2" w:rsidRDefault="001945D2" w:rsidP="00876D03">
      <w:pPr>
        <w:rPr>
          <w:bCs/>
        </w:rPr>
      </w:pPr>
    </w:p>
    <w:p w14:paraId="1EEA4B65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1D5B346A" w14:textId="77777777" w:rsidR="001945D2" w:rsidRDefault="001945D2" w:rsidP="001945D2"/>
    <w:p w14:paraId="52AD44EB" w14:textId="70A8AAB0" w:rsidR="00843A72" w:rsidRPr="004C4532" w:rsidRDefault="00843A72" w:rsidP="00843A72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Changes</w:t>
      </w:r>
    </w:p>
    <w:p w14:paraId="5C39BFF7" w14:textId="77777777" w:rsidR="00843A72" w:rsidRPr="004C4532" w:rsidRDefault="00843A72" w:rsidP="00843A72">
      <w:pPr>
        <w:rPr>
          <w:b/>
          <w:sz w:val="22"/>
          <w:szCs w:val="22"/>
        </w:rPr>
      </w:pPr>
    </w:p>
    <w:p w14:paraId="2E864358" w14:textId="77777777" w:rsidR="00843A72" w:rsidRDefault="00843A72" w:rsidP="00843A72">
      <w:pPr>
        <w:rPr>
          <w:b/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4C4532">
        <w:rPr>
          <w:b/>
          <w:sz w:val="22"/>
          <w:szCs w:val="22"/>
        </w:rPr>
        <w:t>Start Date</w:t>
      </w:r>
    </w:p>
    <w:p w14:paraId="6899D5B7" w14:textId="77777777" w:rsidR="00843A72" w:rsidRDefault="00843A72" w:rsidP="00843A72">
      <w:pPr>
        <w:rPr>
          <w:b/>
          <w:sz w:val="22"/>
          <w:szCs w:val="22"/>
        </w:rPr>
      </w:pPr>
    </w:p>
    <w:p w14:paraId="6FD24DEC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Tara Mata                         Foundation Advancement Services and Scholarship             10/2/2024</w:t>
      </w:r>
    </w:p>
    <w:p w14:paraId="72045775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Coordinator to Assistant Director Foundation and </w:t>
      </w:r>
    </w:p>
    <w:p w14:paraId="2B9C261B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Institutional Advancement</w:t>
      </w:r>
    </w:p>
    <w:p w14:paraId="479462B4" w14:textId="77777777" w:rsidR="00843A72" w:rsidRDefault="00843A72" w:rsidP="00843A72">
      <w:pPr>
        <w:rPr>
          <w:sz w:val="22"/>
          <w:szCs w:val="22"/>
        </w:rPr>
      </w:pPr>
    </w:p>
    <w:p w14:paraId="206EA45D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Loren McGinnis                Annual Giving and Alumni Engagement                                 10/2/2024</w:t>
      </w:r>
    </w:p>
    <w:p w14:paraId="4FA4535C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Coordinator to Assistant Director Annual Giving and </w:t>
      </w:r>
    </w:p>
    <w:p w14:paraId="40EDD445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Alumni Engagement </w:t>
      </w:r>
    </w:p>
    <w:p w14:paraId="6E1EC683" w14:textId="229B7540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2DB2847B" w14:textId="7C453D6B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Wade Ripple                    Creative Services Coordinator to Lead Creative Designer      10/2/2024</w:t>
      </w:r>
    </w:p>
    <w:p w14:paraId="795A5D92" w14:textId="77777777" w:rsidR="00843A72" w:rsidRDefault="00843A72" w:rsidP="00843A72">
      <w:pPr>
        <w:rPr>
          <w:sz w:val="22"/>
          <w:szCs w:val="22"/>
        </w:rPr>
      </w:pPr>
    </w:p>
    <w:p w14:paraId="349123F2" w14:textId="77777777" w:rsidR="00843A72" w:rsidRDefault="00843A72" w:rsidP="00843A72">
      <w:pPr>
        <w:rPr>
          <w:sz w:val="22"/>
          <w:szCs w:val="22"/>
        </w:rPr>
      </w:pPr>
      <w:r w:rsidRPr="002C7509">
        <w:rPr>
          <w:sz w:val="22"/>
          <w:szCs w:val="22"/>
        </w:rPr>
        <w:t>Jarry</w:t>
      </w:r>
      <w:r>
        <w:rPr>
          <w:sz w:val="22"/>
          <w:szCs w:val="22"/>
        </w:rPr>
        <w:t xml:space="preserve"> Brown                      Interim Director of Online Learning to                                     11/4/2024</w:t>
      </w:r>
    </w:p>
    <w:p w14:paraId="3F1CDCC5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Director of Online Learning</w:t>
      </w:r>
    </w:p>
    <w:p w14:paraId="0678F634" w14:textId="77777777" w:rsidR="00843A72" w:rsidRPr="002C7509" w:rsidRDefault="00843A72" w:rsidP="00843A72">
      <w:pPr>
        <w:rPr>
          <w:sz w:val="22"/>
          <w:szCs w:val="22"/>
        </w:rPr>
      </w:pPr>
    </w:p>
    <w:p w14:paraId="514E53F2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Susan Conway                 Temporary FT Student Success Coach I to Student               11/4/2024 </w:t>
      </w:r>
    </w:p>
    <w:p w14:paraId="44F757B6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Success Coach II</w:t>
      </w:r>
    </w:p>
    <w:p w14:paraId="66738F5D" w14:textId="77777777" w:rsidR="00843A72" w:rsidRDefault="00843A72" w:rsidP="00843A72">
      <w:pPr>
        <w:rPr>
          <w:sz w:val="22"/>
          <w:szCs w:val="22"/>
        </w:rPr>
      </w:pPr>
    </w:p>
    <w:p w14:paraId="5FECB110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Ann Halsema</w:t>
      </w:r>
      <w:r>
        <w:rPr>
          <w:sz w:val="22"/>
          <w:szCs w:val="22"/>
        </w:rPr>
        <w:tab/>
        <w:t xml:space="preserve">                  FT Student Accounts Specialist I to Solution Specialist          11/4/2024 </w:t>
      </w:r>
    </w:p>
    <w:p w14:paraId="65033E3F" w14:textId="77777777" w:rsidR="00843A72" w:rsidRDefault="00843A72" w:rsidP="00843A72">
      <w:pPr>
        <w:rPr>
          <w:sz w:val="22"/>
          <w:szCs w:val="22"/>
        </w:rPr>
      </w:pPr>
    </w:p>
    <w:p w14:paraId="1651ABC0" w14:textId="77777777" w:rsidR="00843A72" w:rsidRDefault="00843A72" w:rsidP="00843A72">
      <w:pPr>
        <w:rPr>
          <w:sz w:val="22"/>
          <w:szCs w:val="22"/>
        </w:rPr>
      </w:pPr>
      <w:bookmarkStart w:id="0" w:name="_Hlk178319929"/>
      <w:r>
        <w:rPr>
          <w:sz w:val="22"/>
          <w:szCs w:val="22"/>
        </w:rPr>
        <w:t>Shari Hanks                      Technical Services Specialist I to Technical Services             11/4/2024</w:t>
      </w:r>
    </w:p>
    <w:p w14:paraId="56369EAB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Specialist III</w:t>
      </w:r>
    </w:p>
    <w:p w14:paraId="38A334D4" w14:textId="77777777" w:rsidR="00843A72" w:rsidRDefault="00843A72" w:rsidP="00843A72">
      <w:pPr>
        <w:rPr>
          <w:sz w:val="22"/>
          <w:szCs w:val="22"/>
        </w:rPr>
      </w:pPr>
    </w:p>
    <w:p w14:paraId="0871EFA0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Katie Murphy                     Dual Credit Coordinator to Adult Transition Coordinator        11/8/2024</w:t>
      </w:r>
    </w:p>
    <w:p w14:paraId="6987993C" w14:textId="77777777" w:rsidR="00843A72" w:rsidRDefault="00843A72" w:rsidP="00843A72">
      <w:pPr>
        <w:rPr>
          <w:sz w:val="22"/>
          <w:szCs w:val="22"/>
        </w:rPr>
      </w:pPr>
    </w:p>
    <w:p w14:paraId="16027703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Kristina Wilson                  Student Success Coach I to FT Student Success                  11/4/2024</w:t>
      </w:r>
    </w:p>
    <w:p w14:paraId="779C762B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Coach II   </w:t>
      </w:r>
      <w:r>
        <w:rPr>
          <w:sz w:val="22"/>
          <w:szCs w:val="22"/>
        </w:rPr>
        <w:tab/>
      </w:r>
    </w:p>
    <w:p w14:paraId="486E45C8" w14:textId="77777777" w:rsidR="00843A72" w:rsidRDefault="00843A72" w:rsidP="00843A72">
      <w:pPr>
        <w:rPr>
          <w:sz w:val="22"/>
          <w:szCs w:val="22"/>
        </w:rPr>
      </w:pPr>
    </w:p>
    <w:p w14:paraId="4977F4BB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19F47311" w14:textId="77777777" w:rsidR="00843A72" w:rsidRDefault="00843A72" w:rsidP="00843A72">
      <w:pPr>
        <w:ind w:firstLine="720"/>
        <w:rPr>
          <w:sz w:val="22"/>
          <w:szCs w:val="22"/>
        </w:rPr>
      </w:pPr>
    </w:p>
    <w:bookmarkEnd w:id="0"/>
    <w:p w14:paraId="51EF1171" w14:textId="77777777" w:rsidR="00843A72" w:rsidRPr="004C4532" w:rsidRDefault="00843A72" w:rsidP="00843A72">
      <w:pPr>
        <w:rPr>
          <w:b/>
          <w:sz w:val="22"/>
          <w:szCs w:val="22"/>
          <w:u w:val="single"/>
        </w:rPr>
      </w:pPr>
      <w:r w:rsidRPr="004C4532">
        <w:rPr>
          <w:b/>
          <w:sz w:val="22"/>
          <w:szCs w:val="22"/>
          <w:u w:val="single"/>
        </w:rPr>
        <w:t>Retirements, Resignations, and Terminations</w:t>
      </w:r>
    </w:p>
    <w:p w14:paraId="5B7CF3B7" w14:textId="77777777" w:rsidR="00843A72" w:rsidRPr="004C4532" w:rsidRDefault="00843A72" w:rsidP="00843A72">
      <w:pPr>
        <w:rPr>
          <w:b/>
          <w:sz w:val="22"/>
          <w:szCs w:val="22"/>
          <w:u w:val="single"/>
        </w:rPr>
      </w:pPr>
    </w:p>
    <w:p w14:paraId="639EA140" w14:textId="77777777" w:rsidR="00843A72" w:rsidRDefault="00843A72" w:rsidP="00843A72">
      <w:pPr>
        <w:rPr>
          <w:sz w:val="22"/>
          <w:szCs w:val="22"/>
        </w:rPr>
      </w:pPr>
      <w:r w:rsidRPr="004C4532">
        <w:rPr>
          <w:b/>
          <w:sz w:val="22"/>
          <w:szCs w:val="22"/>
        </w:rPr>
        <w:t>Name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Pr="004C4532">
        <w:rPr>
          <w:b/>
          <w:sz w:val="22"/>
          <w:szCs w:val="22"/>
        </w:rPr>
        <w:t>Position</w:t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 w:rsidRPr="004C453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   </w:t>
      </w:r>
      <w:r w:rsidRPr="004C4532">
        <w:rPr>
          <w:b/>
          <w:sz w:val="22"/>
          <w:szCs w:val="22"/>
        </w:rPr>
        <w:t>Last Day</w:t>
      </w:r>
      <w:r w:rsidRPr="00D803E4">
        <w:rPr>
          <w:sz w:val="22"/>
          <w:szCs w:val="22"/>
        </w:rPr>
        <w:t xml:space="preserve"> </w:t>
      </w:r>
    </w:p>
    <w:p w14:paraId="2056136A" w14:textId="77777777" w:rsidR="00843A72" w:rsidRDefault="00843A72" w:rsidP="00843A72">
      <w:pPr>
        <w:rPr>
          <w:sz w:val="22"/>
          <w:szCs w:val="22"/>
        </w:rPr>
      </w:pPr>
    </w:p>
    <w:p w14:paraId="579CF20F" w14:textId="77777777" w:rsidR="00843A72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 xml:space="preserve">Dr. Shelly Baldwin               FT Nursing Faculty                                                              11/1/2024 </w:t>
      </w:r>
    </w:p>
    <w:p w14:paraId="530225FE" w14:textId="77777777" w:rsidR="00843A72" w:rsidRDefault="00843A72" w:rsidP="00843A72">
      <w:pPr>
        <w:rPr>
          <w:sz w:val="22"/>
          <w:szCs w:val="22"/>
        </w:rPr>
      </w:pPr>
    </w:p>
    <w:p w14:paraId="34E77C94" w14:textId="3AFF132C" w:rsidR="00304BBE" w:rsidRDefault="00843A72" w:rsidP="00843A72">
      <w:pPr>
        <w:rPr>
          <w:sz w:val="22"/>
          <w:szCs w:val="22"/>
        </w:rPr>
      </w:pPr>
      <w:r>
        <w:rPr>
          <w:sz w:val="22"/>
          <w:szCs w:val="22"/>
        </w:rPr>
        <w:t>Michelle Luhrsen                 Dean of Nursing                                                                   11/8/2024</w:t>
      </w:r>
    </w:p>
    <w:p w14:paraId="0A6F9B87" w14:textId="77777777" w:rsidR="009C1BD4" w:rsidRDefault="009C1BD4" w:rsidP="0013002B">
      <w:pPr>
        <w:pStyle w:val="Heading1"/>
        <w:rPr>
          <w:u w:val="none"/>
        </w:rPr>
      </w:pPr>
    </w:p>
    <w:p w14:paraId="2DDFBFB3" w14:textId="77777777" w:rsidR="00263507" w:rsidRPr="00263507" w:rsidRDefault="00263507" w:rsidP="00263507"/>
    <w:p w14:paraId="1646FFCF" w14:textId="77777777" w:rsidR="009C1BD4" w:rsidRDefault="009C1BD4" w:rsidP="0013002B">
      <w:pPr>
        <w:pStyle w:val="Heading1"/>
        <w:rPr>
          <w:u w:val="none"/>
        </w:rPr>
      </w:pPr>
    </w:p>
    <w:p w14:paraId="6DCC6ECE" w14:textId="77777777" w:rsidR="00263507" w:rsidRDefault="00263507" w:rsidP="0013002B">
      <w:pPr>
        <w:pStyle w:val="Heading1"/>
        <w:rPr>
          <w:u w:val="none"/>
        </w:rPr>
      </w:pPr>
    </w:p>
    <w:p w14:paraId="2FA2F748" w14:textId="2D45E770"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1" w:name="OLE_LINK5"/>
      <w:bookmarkStart w:id="2" w:name="OLE_LINK6"/>
      <w:r w:rsidR="0013002B">
        <w:t xml:space="preserve"> </w:t>
      </w:r>
    </w:p>
    <w:p w14:paraId="011BE49D" w14:textId="1D0A138B" w:rsidR="00B0320F" w:rsidRPr="00CB4489" w:rsidRDefault="00B0320F" w:rsidP="003C0182">
      <w:pPr>
        <w:rPr>
          <w:b/>
        </w:rPr>
      </w:pPr>
    </w:p>
    <w:p w14:paraId="261DFBC8" w14:textId="77777777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6750E998" w14:textId="77777777" w:rsidR="00024381" w:rsidRDefault="00024381" w:rsidP="00024381">
      <w:pPr>
        <w:pStyle w:val="ListParagraph"/>
      </w:pPr>
    </w:p>
    <w:p w14:paraId="261E4B91" w14:textId="1B4F4D3F" w:rsidR="00024381" w:rsidRDefault="00CB4489" w:rsidP="00024381">
      <w:r>
        <w:t xml:space="preserve">Chairwoman Carr reminded the Trustees of the ACCT National Legislative Summit that will be held in Washington D.C. </w:t>
      </w:r>
      <w:r w:rsidR="009C1BD4">
        <w:t>February 9-12, 2025.</w:t>
      </w:r>
      <w:r w:rsidR="00C2055C">
        <w:t xml:space="preserve"> </w:t>
      </w:r>
    </w:p>
    <w:p w14:paraId="22707578" w14:textId="77777777" w:rsidR="009C1BD4" w:rsidRDefault="009C1BD4" w:rsidP="00024381"/>
    <w:p w14:paraId="5EE773B1" w14:textId="6B4485A6" w:rsidR="009C1BD4" w:rsidRPr="009C1BD4" w:rsidRDefault="009C1BD4" w:rsidP="00024381">
      <w:pPr>
        <w:rPr>
          <w:b/>
          <w:bCs/>
        </w:rPr>
      </w:pPr>
      <w:r w:rsidRPr="009C1BD4">
        <w:rPr>
          <w:b/>
          <w:bCs/>
        </w:rPr>
        <w:t>FACULTY REPORT</w:t>
      </w:r>
    </w:p>
    <w:p w14:paraId="7345C5A6" w14:textId="77777777" w:rsidR="00024381" w:rsidRDefault="00024381" w:rsidP="003C0182"/>
    <w:p w14:paraId="56BC788D" w14:textId="20A70BBA" w:rsidR="00B0320F" w:rsidRDefault="009C1BD4" w:rsidP="003C0182">
      <w:r>
        <w:t>Brad Curry presented Engineering Technology.</w:t>
      </w:r>
    </w:p>
    <w:p w14:paraId="2C62CB53" w14:textId="77777777" w:rsidR="009C1BD4" w:rsidRDefault="009C1BD4" w:rsidP="003C0182"/>
    <w:p w14:paraId="17698DD2" w14:textId="651EE805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47726789" w14:textId="77777777" w:rsidR="00B0320F" w:rsidRDefault="00B0320F" w:rsidP="003C0182">
      <w:pPr>
        <w:rPr>
          <w:b/>
        </w:rPr>
      </w:pPr>
    </w:p>
    <w:p w14:paraId="0AFAE018" w14:textId="6C021013" w:rsidR="00B0320F" w:rsidRPr="00B0320F" w:rsidRDefault="00024381" w:rsidP="003C0182">
      <w:r>
        <w:t>Jo</w:t>
      </w:r>
      <w:r w:rsidR="009C1BD4">
        <w:t>e Feinstein</w:t>
      </w:r>
      <w:r>
        <w:t xml:space="preserve"> presented the Monitoring </w:t>
      </w:r>
      <w:r w:rsidR="009C1BD4">
        <w:t>Report – Facilities/Operations and IT.</w:t>
      </w:r>
    </w:p>
    <w:p w14:paraId="6BB1E519" w14:textId="0B223B69" w:rsidR="008413C4" w:rsidRPr="009C1BD4" w:rsidRDefault="008413C4" w:rsidP="009A211C">
      <w:pPr>
        <w:rPr>
          <w:b/>
        </w:rPr>
      </w:pPr>
    </w:p>
    <w:p w14:paraId="22AEEBA4" w14:textId="77777777" w:rsidR="00E67DF9" w:rsidRPr="00203B9F" w:rsidRDefault="00436EE5" w:rsidP="00295E8A">
      <w:r>
        <w:t xml:space="preserve"> </w:t>
      </w:r>
      <w:r w:rsidR="00122849">
        <w:t xml:space="preserve">   </w:t>
      </w:r>
    </w:p>
    <w:p w14:paraId="2B92BA49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370155D7" w14:textId="77777777" w:rsidR="00295E8A" w:rsidRDefault="00295E8A" w:rsidP="00295E8A">
      <w:pPr>
        <w:rPr>
          <w:b/>
          <w:u w:val="single"/>
        </w:rPr>
      </w:pPr>
    </w:p>
    <w:bookmarkEnd w:id="1"/>
    <w:bookmarkEnd w:id="2"/>
    <w:p w14:paraId="4946F258" w14:textId="4D498922" w:rsidR="00205899" w:rsidRDefault="00DF6A5B" w:rsidP="001D0C00">
      <w:r>
        <w:t xml:space="preserve">Student Trustee </w:t>
      </w:r>
      <w:r w:rsidR="009C1BD4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41CC009F" w14:textId="77777777" w:rsidR="009042A9" w:rsidRDefault="00DF6A5B" w:rsidP="001D0C00">
      <w:pPr>
        <w:rPr>
          <w:b/>
        </w:rPr>
      </w:pPr>
      <w:r w:rsidRPr="00DF6A5B">
        <w:t xml:space="preserve"> </w:t>
      </w:r>
    </w:p>
    <w:p w14:paraId="1DBE7FCB" w14:textId="3F51B551" w:rsidR="004F7632" w:rsidRDefault="00B857A8" w:rsidP="007354FF">
      <w:pPr>
        <w:rPr>
          <w:b/>
        </w:rPr>
      </w:pPr>
      <w:r>
        <w:rPr>
          <w:b/>
        </w:rPr>
        <w:t>CONSENT AGENDA</w:t>
      </w:r>
    </w:p>
    <w:p w14:paraId="3D056DF0" w14:textId="77777777" w:rsidR="00B857A8" w:rsidRDefault="00B857A8" w:rsidP="007354FF">
      <w:pPr>
        <w:rPr>
          <w:b/>
        </w:rPr>
      </w:pPr>
    </w:p>
    <w:p w14:paraId="76499A35" w14:textId="180B9238" w:rsidR="00B857A8" w:rsidRDefault="009C4696" w:rsidP="007354FF">
      <w:pPr>
        <w:rPr>
          <w:bCs/>
        </w:rPr>
      </w:pPr>
      <w:r w:rsidRPr="009C4696">
        <w:rPr>
          <w:bCs/>
        </w:rPr>
        <w:t>The Consent Agenda was provided to the Trustees.  It included the appointment of Elizbeth Weber to a temporary full-time practical nursing faculty for Spring 2025.</w:t>
      </w:r>
    </w:p>
    <w:p w14:paraId="6F91EAC4" w14:textId="77777777" w:rsidR="009C4696" w:rsidRDefault="009C4696" w:rsidP="007354FF">
      <w:pPr>
        <w:rPr>
          <w:bCs/>
        </w:rPr>
      </w:pPr>
    </w:p>
    <w:p w14:paraId="2A7540FB" w14:textId="56B69E0F" w:rsidR="009C4696" w:rsidRDefault="009C4696" w:rsidP="007354FF">
      <w:pPr>
        <w:rPr>
          <w:b/>
        </w:rPr>
      </w:pPr>
      <w:r w:rsidRPr="009C4696">
        <w:rPr>
          <w:b/>
        </w:rPr>
        <w:t xml:space="preserve">Colee moved to approve the Consent Agenda, as presented.  Thomas seconded.  Roll call vote being all ayes, Chairwoman Carr declared the motion carried. </w:t>
      </w:r>
    </w:p>
    <w:p w14:paraId="76DF10BA" w14:textId="77777777" w:rsidR="009C4696" w:rsidRPr="009C4696" w:rsidRDefault="009C4696" w:rsidP="007354FF">
      <w:pPr>
        <w:rPr>
          <w:b/>
        </w:rPr>
      </w:pPr>
    </w:p>
    <w:p w14:paraId="303960A5" w14:textId="77777777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31A96BFA" w14:textId="77777777" w:rsidR="001C5EFC" w:rsidRDefault="001C5EFC" w:rsidP="007354FF">
      <w:pPr>
        <w:rPr>
          <w:b/>
        </w:rPr>
      </w:pPr>
    </w:p>
    <w:p w14:paraId="243D61E0" w14:textId="60B7BA58" w:rsidR="00C07D00" w:rsidRDefault="001C5EFC" w:rsidP="007354FF">
      <w:pPr>
        <w:rPr>
          <w:b/>
        </w:rPr>
      </w:pPr>
      <w:r>
        <w:rPr>
          <w:b/>
        </w:rPr>
        <w:t>FALL 2025-SUMMER 2028 ACADEMIC CALENDARS</w:t>
      </w:r>
    </w:p>
    <w:p w14:paraId="2B1FCAA8" w14:textId="77777777" w:rsidR="001C5EFC" w:rsidRDefault="001C5EFC" w:rsidP="007354FF">
      <w:pPr>
        <w:rPr>
          <w:b/>
        </w:rPr>
      </w:pPr>
    </w:p>
    <w:p w14:paraId="26C36725" w14:textId="203979E2" w:rsidR="001C5EFC" w:rsidRPr="00E42DDA" w:rsidRDefault="00E42DDA" w:rsidP="007354FF">
      <w:pPr>
        <w:rPr>
          <w:bCs/>
        </w:rPr>
      </w:pPr>
      <w:r w:rsidRPr="00E42DDA">
        <w:rPr>
          <w:bCs/>
        </w:rPr>
        <w:t>A recommendation was made to the Board of Trustees to adopt the Fall 2025-Summer 2028 Academic Calendars, as presented.</w:t>
      </w:r>
    </w:p>
    <w:p w14:paraId="67EBC338" w14:textId="77777777" w:rsidR="00E42DDA" w:rsidRDefault="00E42DDA" w:rsidP="007354FF">
      <w:pPr>
        <w:rPr>
          <w:b/>
        </w:rPr>
      </w:pPr>
    </w:p>
    <w:p w14:paraId="3FF53C82" w14:textId="77777777" w:rsidR="00E42DDA" w:rsidRDefault="00E42DDA" w:rsidP="007354FF">
      <w:pPr>
        <w:rPr>
          <w:b/>
        </w:rPr>
      </w:pPr>
    </w:p>
    <w:p w14:paraId="6786607A" w14:textId="690A9A87" w:rsidR="00E42DDA" w:rsidRPr="00E42DDA" w:rsidRDefault="00E42DDA" w:rsidP="00E42DDA">
      <w:pPr>
        <w:rPr>
          <w:b/>
        </w:rPr>
      </w:pPr>
      <w:r>
        <w:rPr>
          <w:b/>
        </w:rPr>
        <w:t>Colee moved to adopt the</w:t>
      </w:r>
      <w:r w:rsidRPr="00E42DDA">
        <w:rPr>
          <w:bCs/>
        </w:rPr>
        <w:t xml:space="preserve"> </w:t>
      </w:r>
      <w:r w:rsidRPr="00E42DDA">
        <w:rPr>
          <w:b/>
        </w:rPr>
        <w:t>Fall 2025-Summer 2028 Academic Calendars, as presented.  Rood seconded.  Roll call vote being all ayes, Chairwoman Carr declared the motion carried.</w:t>
      </w:r>
    </w:p>
    <w:p w14:paraId="1C7898DB" w14:textId="29301365" w:rsidR="008F0CC9" w:rsidRPr="009C4696" w:rsidRDefault="008F0CC9" w:rsidP="00C23881">
      <w:pPr>
        <w:rPr>
          <w:b/>
        </w:rPr>
      </w:pPr>
    </w:p>
    <w:p w14:paraId="35CBE0F0" w14:textId="77777777" w:rsidR="008C20AF" w:rsidRDefault="008C20AF" w:rsidP="00C23881"/>
    <w:p w14:paraId="1B42D6BA" w14:textId="77777777" w:rsidR="008C20AF" w:rsidRDefault="008C20AF" w:rsidP="00C23881"/>
    <w:p w14:paraId="6B3DC6B0" w14:textId="77777777" w:rsidR="008C20AF" w:rsidRDefault="008C20AF" w:rsidP="00C23881"/>
    <w:p w14:paraId="582F19C2" w14:textId="77777777" w:rsidR="008C20AF" w:rsidRDefault="008C20AF" w:rsidP="00C23881"/>
    <w:p w14:paraId="07ACEEE7" w14:textId="3BFC46A6" w:rsidR="008F0CC9" w:rsidRDefault="008F0CC9" w:rsidP="00C23881">
      <w:pPr>
        <w:rPr>
          <w:b/>
        </w:rPr>
      </w:pPr>
      <w:r w:rsidRPr="008F0CC9">
        <w:rPr>
          <w:b/>
        </w:rPr>
        <w:lastRenderedPageBreak/>
        <w:t>FY202</w:t>
      </w:r>
      <w:r w:rsidR="00E42DDA">
        <w:rPr>
          <w:b/>
        </w:rPr>
        <w:t>5</w:t>
      </w:r>
      <w:r w:rsidRPr="008F0CC9">
        <w:rPr>
          <w:b/>
        </w:rPr>
        <w:t xml:space="preserve"> TAX LEVY – RESOLUTION NO. 2</w:t>
      </w:r>
      <w:r w:rsidR="00E42DDA">
        <w:rPr>
          <w:b/>
        </w:rPr>
        <w:t>5-4</w:t>
      </w:r>
    </w:p>
    <w:p w14:paraId="1055BFAE" w14:textId="77777777" w:rsidR="008F0CC9" w:rsidRDefault="008F0CC9" w:rsidP="00C23881">
      <w:pPr>
        <w:rPr>
          <w:b/>
        </w:rPr>
      </w:pPr>
    </w:p>
    <w:p w14:paraId="44A72CAF" w14:textId="2B59FABF" w:rsidR="008F0CC9" w:rsidRDefault="008F0CC9" w:rsidP="00C23881">
      <w:r w:rsidRPr="008F0CC9">
        <w:t>A recommendation was made to the Board of Trustees to adopt Resolution 2</w:t>
      </w:r>
      <w:r w:rsidR="00E42DDA">
        <w:t>5-4</w:t>
      </w:r>
      <w:r w:rsidRPr="008F0CC9">
        <w:t xml:space="preserve"> Fiscal Year Tax Levy, as presented.</w:t>
      </w:r>
    </w:p>
    <w:p w14:paraId="5C6A116F" w14:textId="77777777" w:rsidR="008F0CC9" w:rsidRDefault="008F0CC9" w:rsidP="00C23881"/>
    <w:p w14:paraId="6C2BC3AF" w14:textId="5390AF41" w:rsidR="008F0CC9" w:rsidRPr="002D689E" w:rsidRDefault="00E42DDA" w:rsidP="00C23881">
      <w:r>
        <w:rPr>
          <w:b/>
        </w:rPr>
        <w:t>Bishop Dunning</w:t>
      </w:r>
      <w:r w:rsidR="008F0CC9" w:rsidRPr="002D689E">
        <w:rPr>
          <w:b/>
        </w:rPr>
        <w:t xml:space="preserve"> moved to adopt Resolution No. 2</w:t>
      </w:r>
      <w:r>
        <w:rPr>
          <w:b/>
        </w:rPr>
        <w:t>5-4</w:t>
      </w:r>
      <w:r w:rsidR="008F0CC9" w:rsidRPr="002D689E">
        <w:rPr>
          <w:b/>
        </w:rPr>
        <w:t xml:space="preserve"> Fiscal year Tax Levy, as presented.  </w:t>
      </w:r>
      <w:r>
        <w:rPr>
          <w:b/>
        </w:rPr>
        <w:t>Colee</w:t>
      </w:r>
      <w:r w:rsidR="008F0CC9" w:rsidRPr="002D689E">
        <w:rPr>
          <w:b/>
        </w:rPr>
        <w:t xml:space="preserve"> seconded.  Roll call vote being all ayes, Chair</w:t>
      </w:r>
      <w:r>
        <w:rPr>
          <w:b/>
        </w:rPr>
        <w:t>woman Carr</w:t>
      </w:r>
      <w:r w:rsidR="008F0CC9" w:rsidRPr="002D689E">
        <w:rPr>
          <w:b/>
        </w:rPr>
        <w:t xml:space="preserve"> declared the motion carried. </w:t>
      </w:r>
      <w:r w:rsidR="008F0CC9" w:rsidRPr="002D689E">
        <w:t xml:space="preserve">   </w:t>
      </w:r>
    </w:p>
    <w:p w14:paraId="65FF1425" w14:textId="77777777" w:rsidR="00F64755" w:rsidRPr="0041585A" w:rsidRDefault="00F64755" w:rsidP="001D0C00"/>
    <w:p w14:paraId="05B4CE26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04554134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55B3209C" w14:textId="77777777" w:rsidR="00295E8A" w:rsidRDefault="00295E8A" w:rsidP="00295E8A">
      <w:pPr>
        <w:pStyle w:val="BodyText"/>
        <w:rPr>
          <w:u w:val="single"/>
        </w:rPr>
      </w:pPr>
    </w:p>
    <w:p w14:paraId="53F6EDC4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430C6406" w14:textId="77777777" w:rsidR="00295E8A" w:rsidRDefault="00295E8A" w:rsidP="00295E8A">
      <w:pPr>
        <w:pStyle w:val="BodyText"/>
        <w:rPr>
          <w:u w:val="single"/>
        </w:rPr>
      </w:pPr>
    </w:p>
    <w:p w14:paraId="4D6622A1" w14:textId="07E1366D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2D689E">
        <w:rPr>
          <w:b w:val="0"/>
          <w:bCs w:val="0"/>
        </w:rPr>
        <w:t>November</w:t>
      </w:r>
      <w:r w:rsidR="007D1892">
        <w:rPr>
          <w:b w:val="0"/>
          <w:bCs w:val="0"/>
        </w:rPr>
        <w:t xml:space="preserve"> 20</w:t>
      </w:r>
      <w:r w:rsidR="009B7655">
        <w:rPr>
          <w:b w:val="0"/>
          <w:bCs w:val="0"/>
        </w:rPr>
        <w:t>24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14:paraId="624B5C45" w14:textId="77777777" w:rsidR="00295E8A" w:rsidRDefault="00295E8A" w:rsidP="00295E8A">
      <w:pPr>
        <w:pStyle w:val="BodyText"/>
        <w:rPr>
          <w:b w:val="0"/>
          <w:bCs w:val="0"/>
        </w:rPr>
      </w:pPr>
    </w:p>
    <w:p w14:paraId="001F9E7C" w14:textId="47E09808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052E71">
        <w:rPr>
          <w:b w:val="0"/>
          <w:bCs w:val="0"/>
        </w:rPr>
        <w:t>326,962.51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2D689E">
        <w:rPr>
          <w:b w:val="0"/>
          <w:bCs w:val="0"/>
        </w:rPr>
        <w:t>November</w:t>
      </w:r>
      <w:r w:rsidR="007D1892">
        <w:rPr>
          <w:b w:val="0"/>
          <w:bCs w:val="0"/>
        </w:rPr>
        <w:t xml:space="preserve"> 20</w:t>
      </w:r>
      <w:r w:rsidR="00052E71">
        <w:rPr>
          <w:b w:val="0"/>
          <w:bCs w:val="0"/>
        </w:rPr>
        <w:t>24</w:t>
      </w:r>
      <w:r>
        <w:rPr>
          <w:b w:val="0"/>
          <w:bCs w:val="0"/>
        </w:rPr>
        <w:t xml:space="preserve"> was distributed to the Board prior to the meeting. </w:t>
      </w:r>
    </w:p>
    <w:p w14:paraId="580F9F3C" w14:textId="77777777" w:rsidR="00295E8A" w:rsidRDefault="00295E8A" w:rsidP="00295E8A">
      <w:pPr>
        <w:pStyle w:val="BodyText"/>
      </w:pPr>
    </w:p>
    <w:p w14:paraId="6A5CB6BC" w14:textId="71724BB1" w:rsidR="00622879" w:rsidRDefault="00052E71" w:rsidP="00295E8A">
      <w:pPr>
        <w:pStyle w:val="BodyText"/>
      </w:pPr>
      <w:r>
        <w:t>Colee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 w:rsidR="002D689E">
        <w:t>November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>
        <w:t>Rood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01DB2EC8" w14:textId="77777777" w:rsidR="00622879" w:rsidRDefault="00622879" w:rsidP="00295E8A">
      <w:pPr>
        <w:pStyle w:val="BodyText"/>
      </w:pPr>
    </w:p>
    <w:p w14:paraId="509E5206" w14:textId="48CEB552" w:rsidR="00095854" w:rsidRDefault="00DF02F9" w:rsidP="00295E8A">
      <w:pPr>
        <w:pStyle w:val="BodyText"/>
      </w:pPr>
      <w:r>
        <w:t>REPORT OF THE PRESIDENT</w:t>
      </w:r>
    </w:p>
    <w:p w14:paraId="64BD7FD4" w14:textId="77777777" w:rsidR="00A15C75" w:rsidRDefault="00A15C75" w:rsidP="00295E8A">
      <w:pPr>
        <w:pStyle w:val="BodyText"/>
      </w:pPr>
    </w:p>
    <w:p w14:paraId="54DDDC14" w14:textId="075C1B5B" w:rsidR="006A0BBD" w:rsidRPr="0073244A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reported to the Board of Trustees that </w:t>
      </w:r>
      <w:r w:rsidR="00052E71">
        <w:rPr>
          <w:b w:val="0"/>
        </w:rPr>
        <w:t>the Fall semester has ended, finals are over, we celebrated with a nice party last week that included music bingo.  Merry Christmas!</w:t>
      </w:r>
    </w:p>
    <w:p w14:paraId="5E50D2F7" w14:textId="77777777" w:rsidR="00D47A79" w:rsidRPr="008163EB" w:rsidRDefault="00D47A79" w:rsidP="00295E8A">
      <w:pPr>
        <w:pStyle w:val="BodyText"/>
      </w:pPr>
    </w:p>
    <w:p w14:paraId="5DBA368E" w14:textId="77777777" w:rsidR="00D47A79" w:rsidRDefault="00B907AF" w:rsidP="00295E8A">
      <w:pPr>
        <w:pStyle w:val="BodyText"/>
      </w:pPr>
      <w:r>
        <w:t>ITEMS FROM THE BOARD</w:t>
      </w:r>
    </w:p>
    <w:p w14:paraId="4BCBC3D8" w14:textId="77777777" w:rsidR="008B2F60" w:rsidRDefault="008B2F60" w:rsidP="00295E8A">
      <w:pPr>
        <w:pStyle w:val="BodyText"/>
      </w:pPr>
    </w:p>
    <w:p w14:paraId="632522A3" w14:textId="2DB20109" w:rsidR="006A0BBD" w:rsidRDefault="00052E71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>Dale Colee thanked Vicki and Wayne</w:t>
      </w:r>
      <w:r w:rsidR="006A0BBD" w:rsidRPr="00B52C19">
        <w:rPr>
          <w:b w:val="0"/>
        </w:rPr>
        <w:t xml:space="preserve"> </w:t>
      </w:r>
      <w:r>
        <w:rPr>
          <w:b w:val="0"/>
        </w:rPr>
        <w:t xml:space="preserve">for their dedication on a state and federal level for representing </w:t>
      </w:r>
      <w:r w:rsidRPr="00052E71">
        <w:rPr>
          <w:b w:val="0"/>
        </w:rPr>
        <w:t>Richland Community College</w:t>
      </w:r>
      <w:r>
        <w:rPr>
          <w:b w:val="0"/>
        </w:rPr>
        <w:t>.</w:t>
      </w:r>
    </w:p>
    <w:p w14:paraId="600F4198" w14:textId="7F690115" w:rsidR="00263507" w:rsidRPr="00B52C19" w:rsidRDefault="00263507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>Chairwoman Carr suggested that the Prep Academy students be recognized at Graduation.</w:t>
      </w:r>
    </w:p>
    <w:p w14:paraId="22AEBA02" w14:textId="77777777" w:rsidR="00AE199D" w:rsidRDefault="00AE199D" w:rsidP="008B22AD">
      <w:pPr>
        <w:pStyle w:val="BodyText"/>
        <w:rPr>
          <w:b w:val="0"/>
        </w:rPr>
      </w:pPr>
    </w:p>
    <w:p w14:paraId="24229CB2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5EE21475" w14:textId="77777777" w:rsidR="00AB5128" w:rsidRDefault="00AB5128" w:rsidP="00AB5128">
      <w:pPr>
        <w:rPr>
          <w:b/>
        </w:rPr>
      </w:pPr>
    </w:p>
    <w:p w14:paraId="2237A466" w14:textId="77777777" w:rsidR="00B52C19" w:rsidRPr="003C0182" w:rsidRDefault="003C0182" w:rsidP="00B52C19">
      <w:r w:rsidRPr="003C0182">
        <w:t>None</w:t>
      </w:r>
    </w:p>
    <w:p w14:paraId="4BAA9301" w14:textId="77777777" w:rsidR="008B22AD" w:rsidRPr="00B52C19" w:rsidRDefault="008B22AD" w:rsidP="00B52C19">
      <w:pPr>
        <w:pStyle w:val="BodyText"/>
        <w:rPr>
          <w:b w:val="0"/>
        </w:rPr>
      </w:pPr>
    </w:p>
    <w:p w14:paraId="5395D9FC" w14:textId="77777777" w:rsidR="00263507" w:rsidRDefault="00263507" w:rsidP="00295E8A">
      <w:pPr>
        <w:pStyle w:val="BodyText"/>
      </w:pPr>
    </w:p>
    <w:p w14:paraId="27CE9B78" w14:textId="77777777" w:rsidR="00263507" w:rsidRDefault="00263507" w:rsidP="00295E8A">
      <w:pPr>
        <w:pStyle w:val="BodyText"/>
      </w:pPr>
    </w:p>
    <w:p w14:paraId="72B6001F" w14:textId="77777777" w:rsidR="00263507" w:rsidRDefault="00263507" w:rsidP="00295E8A">
      <w:pPr>
        <w:pStyle w:val="BodyText"/>
      </w:pPr>
    </w:p>
    <w:p w14:paraId="7BACB1D7" w14:textId="77777777" w:rsidR="00263507" w:rsidRDefault="00263507" w:rsidP="00295E8A">
      <w:pPr>
        <w:pStyle w:val="BodyText"/>
      </w:pPr>
    </w:p>
    <w:p w14:paraId="571D3069" w14:textId="77777777" w:rsidR="00263507" w:rsidRDefault="00263507" w:rsidP="00295E8A">
      <w:pPr>
        <w:pStyle w:val="BodyText"/>
      </w:pPr>
    </w:p>
    <w:p w14:paraId="7726EE08" w14:textId="77777777" w:rsidR="00263507" w:rsidRDefault="00263507" w:rsidP="00295E8A">
      <w:pPr>
        <w:pStyle w:val="BodyText"/>
      </w:pPr>
    </w:p>
    <w:p w14:paraId="677FCF70" w14:textId="77777777" w:rsidR="00263507" w:rsidRDefault="00263507" w:rsidP="00295E8A">
      <w:pPr>
        <w:pStyle w:val="BodyText"/>
      </w:pPr>
    </w:p>
    <w:p w14:paraId="69D65ECF" w14:textId="2B86A54A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6000160C" w14:textId="77777777" w:rsidR="00295E8A" w:rsidRDefault="00295E8A" w:rsidP="00295E8A">
      <w:pPr>
        <w:pStyle w:val="BodyText"/>
        <w:rPr>
          <w:u w:val="single"/>
        </w:rPr>
      </w:pPr>
    </w:p>
    <w:p w14:paraId="7E5AA4F2" w14:textId="4303E9B8" w:rsidR="00295E8A" w:rsidRDefault="00263507" w:rsidP="00295E8A">
      <w:pPr>
        <w:pStyle w:val="BodyText"/>
      </w:pPr>
      <w:r>
        <w:t>Colee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Thomas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>ing at 6:</w:t>
      </w:r>
      <w:r>
        <w:t>55</w:t>
      </w:r>
      <w:r w:rsidR="00295E8A">
        <w:t xml:space="preserve"> p.m.</w:t>
      </w:r>
    </w:p>
    <w:p w14:paraId="7676C8E7" w14:textId="77777777" w:rsidR="006C0E13" w:rsidRDefault="006C0E13" w:rsidP="00295E8A">
      <w:pPr>
        <w:pStyle w:val="BodyText"/>
      </w:pPr>
    </w:p>
    <w:p w14:paraId="460642D3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93E6AB2" w14:textId="77777777" w:rsidR="00295E8A" w:rsidRDefault="00295E8A" w:rsidP="00295E8A">
      <w:pPr>
        <w:pStyle w:val="BodyText"/>
      </w:pPr>
    </w:p>
    <w:p w14:paraId="6A902AE5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37CA7353" w14:textId="1F74B1A3" w:rsidR="00295E8A" w:rsidRDefault="002E569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6CB712B6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2C1F" w14:textId="77777777" w:rsidR="00C2055C" w:rsidRDefault="00C2055C" w:rsidP="00295E8A">
      <w:r>
        <w:separator/>
      </w:r>
    </w:p>
  </w:endnote>
  <w:endnote w:type="continuationSeparator" w:id="0">
    <w:p w14:paraId="75CB1474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EDDD" w14:textId="77777777" w:rsidR="00C2055C" w:rsidRDefault="00C2055C" w:rsidP="00295E8A">
      <w:r>
        <w:separator/>
      </w:r>
    </w:p>
  </w:footnote>
  <w:footnote w:type="continuationSeparator" w:id="0">
    <w:p w14:paraId="7F192370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ED34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6B0C4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049E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7D52C" w14:textId="77777777" w:rsidR="00C2055C" w:rsidRDefault="00C2055C">
    <w:pPr>
      <w:pStyle w:val="Header"/>
      <w:ind w:right="360"/>
    </w:pPr>
    <w:r>
      <w:t>Board of Trustees minutes</w:t>
    </w:r>
  </w:p>
  <w:p w14:paraId="3829E688" w14:textId="4F3F668A" w:rsidR="00C2055C" w:rsidRDefault="00843A72">
    <w:pPr>
      <w:pStyle w:val="Header"/>
      <w:ind w:right="360"/>
    </w:pPr>
    <w:r>
      <w:t>December 17, 2024</w:t>
    </w:r>
  </w:p>
  <w:p w14:paraId="3A7DB850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909154">
    <w:abstractNumId w:val="35"/>
  </w:num>
  <w:num w:numId="2" w16cid:durableId="566958469">
    <w:abstractNumId w:val="21"/>
  </w:num>
  <w:num w:numId="3" w16cid:durableId="1352759070">
    <w:abstractNumId w:val="37"/>
  </w:num>
  <w:num w:numId="4" w16cid:durableId="918946223">
    <w:abstractNumId w:val="33"/>
  </w:num>
  <w:num w:numId="5" w16cid:durableId="464272258">
    <w:abstractNumId w:val="20"/>
  </w:num>
  <w:num w:numId="6" w16cid:durableId="352389362">
    <w:abstractNumId w:val="27"/>
  </w:num>
  <w:num w:numId="7" w16cid:durableId="1711030240">
    <w:abstractNumId w:val="6"/>
  </w:num>
  <w:num w:numId="8" w16cid:durableId="1979803211">
    <w:abstractNumId w:val="16"/>
  </w:num>
  <w:num w:numId="9" w16cid:durableId="1931962699">
    <w:abstractNumId w:val="38"/>
  </w:num>
  <w:num w:numId="10" w16cid:durableId="617220924">
    <w:abstractNumId w:val="30"/>
  </w:num>
  <w:num w:numId="11" w16cid:durableId="246770402">
    <w:abstractNumId w:val="24"/>
  </w:num>
  <w:num w:numId="12" w16cid:durableId="1462723458">
    <w:abstractNumId w:val="2"/>
  </w:num>
  <w:num w:numId="13" w16cid:durableId="1577477545">
    <w:abstractNumId w:val="32"/>
  </w:num>
  <w:num w:numId="14" w16cid:durableId="974141869">
    <w:abstractNumId w:val="3"/>
  </w:num>
  <w:num w:numId="15" w16cid:durableId="1657803602">
    <w:abstractNumId w:val="28"/>
  </w:num>
  <w:num w:numId="16" w16cid:durableId="1246182709">
    <w:abstractNumId w:val="12"/>
  </w:num>
  <w:num w:numId="17" w16cid:durableId="654069092">
    <w:abstractNumId w:val="44"/>
  </w:num>
  <w:num w:numId="18" w16cid:durableId="382145726">
    <w:abstractNumId w:val="17"/>
  </w:num>
  <w:num w:numId="19" w16cid:durableId="286856939">
    <w:abstractNumId w:val="26"/>
  </w:num>
  <w:num w:numId="20" w16cid:durableId="999119161">
    <w:abstractNumId w:val="19"/>
  </w:num>
  <w:num w:numId="21" w16cid:durableId="403837729">
    <w:abstractNumId w:val="13"/>
  </w:num>
  <w:num w:numId="22" w16cid:durableId="592862736">
    <w:abstractNumId w:val="7"/>
  </w:num>
  <w:num w:numId="23" w16cid:durableId="2043088859">
    <w:abstractNumId w:val="42"/>
  </w:num>
  <w:num w:numId="24" w16cid:durableId="220755448">
    <w:abstractNumId w:val="45"/>
  </w:num>
  <w:num w:numId="25" w16cid:durableId="328944070">
    <w:abstractNumId w:val="39"/>
  </w:num>
  <w:num w:numId="26" w16cid:durableId="432868532">
    <w:abstractNumId w:val="34"/>
  </w:num>
  <w:num w:numId="27" w16cid:durableId="784618313">
    <w:abstractNumId w:val="9"/>
  </w:num>
  <w:num w:numId="28" w16cid:durableId="644314849">
    <w:abstractNumId w:val="23"/>
  </w:num>
  <w:num w:numId="29" w16cid:durableId="245844097">
    <w:abstractNumId w:val="0"/>
  </w:num>
  <w:num w:numId="30" w16cid:durableId="1280379108">
    <w:abstractNumId w:val="40"/>
  </w:num>
  <w:num w:numId="31" w16cid:durableId="13969984">
    <w:abstractNumId w:val="18"/>
  </w:num>
  <w:num w:numId="32" w16cid:durableId="2136755838">
    <w:abstractNumId w:val="25"/>
  </w:num>
  <w:num w:numId="33" w16cid:durableId="1828551653">
    <w:abstractNumId w:val="43"/>
  </w:num>
  <w:num w:numId="34" w16cid:durableId="2070491683">
    <w:abstractNumId w:val="5"/>
  </w:num>
  <w:num w:numId="35" w16cid:durableId="1932465956">
    <w:abstractNumId w:val="14"/>
  </w:num>
  <w:num w:numId="36" w16cid:durableId="707608696">
    <w:abstractNumId w:val="4"/>
  </w:num>
  <w:num w:numId="37" w16cid:durableId="423456135">
    <w:abstractNumId w:val="8"/>
  </w:num>
  <w:num w:numId="38" w16cid:durableId="2119905860">
    <w:abstractNumId w:val="10"/>
  </w:num>
  <w:num w:numId="39" w16cid:durableId="2089694074">
    <w:abstractNumId w:val="46"/>
  </w:num>
  <w:num w:numId="40" w16cid:durableId="755828093">
    <w:abstractNumId w:val="22"/>
  </w:num>
  <w:num w:numId="41" w16cid:durableId="1292446002">
    <w:abstractNumId w:val="29"/>
  </w:num>
  <w:num w:numId="42" w16cid:durableId="1770616785">
    <w:abstractNumId w:val="41"/>
  </w:num>
  <w:num w:numId="43" w16cid:durableId="955983686">
    <w:abstractNumId w:val="11"/>
  </w:num>
  <w:num w:numId="44" w16cid:durableId="584925089">
    <w:abstractNumId w:val="15"/>
  </w:num>
  <w:num w:numId="45" w16cid:durableId="620646123">
    <w:abstractNumId w:val="1"/>
  </w:num>
  <w:num w:numId="46" w16cid:durableId="1369453914">
    <w:abstractNumId w:val="31"/>
  </w:num>
  <w:num w:numId="47" w16cid:durableId="1997371996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2E71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2D6A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5EFC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51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507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E569B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3B5E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3A72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0AF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B7655"/>
    <w:rsid w:val="009C1BD4"/>
    <w:rsid w:val="009C2B07"/>
    <w:rsid w:val="009C4696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857A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987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4489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42DDA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3969"/>
    <o:shapelayout v:ext="edit">
      <o:idmap v:ext="edit" data="1"/>
    </o:shapelayout>
  </w:shapeDefaults>
  <w:decimalSymbol w:val="."/>
  <w:listSeparator w:val=","/>
  <w14:docId w14:val="525FD2BD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3</cp:revision>
  <cp:lastPrinted>2017-09-21T14:44:00Z</cp:lastPrinted>
  <dcterms:created xsi:type="dcterms:W3CDTF">2024-12-18T16:10:00Z</dcterms:created>
  <dcterms:modified xsi:type="dcterms:W3CDTF">2025-01-15T19:07:00Z</dcterms:modified>
</cp:coreProperties>
</file>